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5F1" w:rsidRPr="008929B0" w:rsidRDefault="004E75F1" w:rsidP="004E75F1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8929B0">
        <w:rPr>
          <w:rFonts w:ascii="Times New Roman" w:hAnsi="Times New Roman"/>
          <w:sz w:val="24"/>
          <w:szCs w:val="24"/>
          <w:lang w:val="uk-UA"/>
        </w:rPr>
        <w:t>ЗАТВЕРДЖЕНО:</w:t>
      </w:r>
    </w:p>
    <w:p w:rsidR="004E75F1" w:rsidRPr="008929B0" w:rsidRDefault="004E75F1" w:rsidP="004E75F1">
      <w:pPr>
        <w:pStyle w:val="a3"/>
        <w:spacing w:before="0" w:beforeAutospacing="0" w:after="0" w:afterAutospacing="0"/>
        <w:ind w:left="5670"/>
        <w:rPr>
          <w:color w:val="000000"/>
          <w:lang w:val="uk-UA"/>
        </w:rPr>
      </w:pPr>
      <w:r w:rsidRPr="008929B0">
        <w:rPr>
          <w:color w:val="000000"/>
          <w:lang w:val="uk-UA"/>
        </w:rPr>
        <w:t>рішення сімдесят четвертої (позачергової) сесії міської ради</w:t>
      </w:r>
    </w:p>
    <w:p w:rsidR="004E75F1" w:rsidRPr="008929B0" w:rsidRDefault="004E75F1" w:rsidP="004E75F1">
      <w:pPr>
        <w:pStyle w:val="a3"/>
        <w:spacing w:before="0" w:beforeAutospacing="0" w:after="0" w:afterAutospacing="0"/>
        <w:ind w:left="5670"/>
        <w:rPr>
          <w:lang w:val="uk-UA"/>
        </w:rPr>
      </w:pPr>
      <w:r w:rsidRPr="008929B0">
        <w:rPr>
          <w:color w:val="000000"/>
          <w:lang w:val="uk-UA"/>
        </w:rPr>
        <w:t>VІІ скликання</w:t>
      </w:r>
    </w:p>
    <w:p w:rsidR="004E75F1" w:rsidRPr="008929B0" w:rsidRDefault="004E75F1" w:rsidP="004E75F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8929B0">
        <w:rPr>
          <w:rFonts w:ascii="Times New Roman" w:hAnsi="Times New Roman"/>
          <w:sz w:val="24"/>
          <w:szCs w:val="24"/>
          <w:lang w:val="uk-UA"/>
        </w:rPr>
        <w:t>від 19.08.2020 р.  №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8929B0">
        <w:rPr>
          <w:rFonts w:ascii="Times New Roman" w:hAnsi="Times New Roman"/>
          <w:sz w:val="24"/>
          <w:szCs w:val="24"/>
          <w:lang w:val="uk-UA"/>
        </w:rPr>
        <w:t>-74/2020</w:t>
      </w:r>
    </w:p>
    <w:p w:rsidR="00542B5A" w:rsidRPr="00FC3B1C" w:rsidRDefault="00542B5A" w:rsidP="00E7562A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4"/>
          <w:szCs w:val="24"/>
          <w:lang w:val="uk-UA" w:eastAsia="uk-UA"/>
        </w:rPr>
      </w:pPr>
    </w:p>
    <w:p w:rsidR="00542B5A" w:rsidRPr="00FC3B1C" w:rsidRDefault="00542B5A" w:rsidP="00E7562A">
      <w:pPr>
        <w:tabs>
          <w:tab w:val="left" w:pos="8931"/>
        </w:tabs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42B5A" w:rsidRPr="00FC3B1C" w:rsidRDefault="00FC3B1C" w:rsidP="00E7562A">
      <w:pPr>
        <w:tabs>
          <w:tab w:val="left" w:pos="8931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C3B1C">
        <w:rPr>
          <w:rFonts w:ascii="Times New Roman" w:hAnsi="Times New Roman"/>
          <w:b/>
          <w:sz w:val="24"/>
          <w:szCs w:val="24"/>
          <w:lang w:val="uk-UA"/>
        </w:rPr>
        <w:t>ПОРЯДОК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C3B1C">
        <w:rPr>
          <w:rFonts w:ascii="Times New Roman" w:hAnsi="Times New Roman"/>
          <w:b/>
          <w:sz w:val="24"/>
          <w:szCs w:val="24"/>
          <w:lang w:val="uk-UA"/>
        </w:rPr>
        <w:t xml:space="preserve">проведення конкурсу на посади педагогічних працівників комунальної установи Дунаєвецької міської ради </w:t>
      </w:r>
      <w:r w:rsidR="00C70D12" w:rsidRPr="00FC3B1C">
        <w:rPr>
          <w:rFonts w:ascii="Times New Roman" w:hAnsi="Times New Roman"/>
          <w:b/>
          <w:sz w:val="24"/>
          <w:szCs w:val="24"/>
          <w:lang w:val="uk-UA"/>
        </w:rPr>
        <w:t>«Центр професійного розвитку педагогічних працівників»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42B5A" w:rsidRPr="00FC3B1C" w:rsidRDefault="00C70D12" w:rsidP="00C70D12">
      <w:pPr>
        <w:pStyle w:val="a4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1. </w:t>
      </w:r>
      <w:r w:rsidR="00FC3B1C" w:rsidRPr="00FC3B1C">
        <w:rPr>
          <w:rFonts w:ascii="Times New Roman" w:hAnsi="Times New Roman"/>
          <w:sz w:val="24"/>
          <w:szCs w:val="24"/>
          <w:lang w:val="uk-UA"/>
        </w:rPr>
        <w:t xml:space="preserve">Цей Порядок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визначає механізм проведення конкурсу на зайняття вакантних посад: </w:t>
      </w:r>
      <w:r w:rsidRPr="00FC3B1C">
        <w:rPr>
          <w:rFonts w:ascii="Times New Roman" w:hAnsi="Times New Roman"/>
          <w:sz w:val="24"/>
          <w:szCs w:val="24"/>
          <w:lang w:val="uk-UA"/>
        </w:rPr>
        <w:t>консультанта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FC3B1C">
        <w:rPr>
          <w:rFonts w:ascii="Times New Roman" w:hAnsi="Times New Roman"/>
          <w:sz w:val="24"/>
          <w:szCs w:val="24"/>
          <w:lang w:val="uk-UA"/>
        </w:rPr>
        <w:t>психолога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(далі вакантна посада), метою якого є добір осіб, здатних професійно виконувати посадові обов’язки.</w:t>
      </w:r>
    </w:p>
    <w:p w:rsidR="00542B5A" w:rsidRPr="00FC3B1C" w:rsidRDefault="00C70D12" w:rsidP="00C70D12">
      <w:pPr>
        <w:pStyle w:val="a4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2.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Педагогічні працівники </w:t>
      </w:r>
      <w:r w:rsidRPr="00FC3B1C">
        <w:rPr>
          <w:rFonts w:ascii="Times New Roman" w:hAnsi="Times New Roman"/>
          <w:sz w:val="24"/>
          <w:szCs w:val="24"/>
          <w:lang w:val="uk-UA"/>
        </w:rPr>
        <w:t>Центру професійного розвитку педагогічних працівників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призначаються на посади директором </w:t>
      </w:r>
      <w:r w:rsidRPr="00FC3B1C">
        <w:rPr>
          <w:rFonts w:ascii="Times New Roman" w:hAnsi="Times New Roman"/>
          <w:sz w:val="24"/>
          <w:szCs w:val="24"/>
          <w:lang w:val="uk-UA"/>
        </w:rPr>
        <w:t>центру професійного розвитку педагогічних працівників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на конкурсній основі.</w:t>
      </w:r>
    </w:p>
    <w:p w:rsidR="00542B5A" w:rsidRPr="00FC3B1C" w:rsidRDefault="00C70D12" w:rsidP="00C70D12">
      <w:pPr>
        <w:pStyle w:val="a4"/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2.1.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Вимоги до кандидатів:</w:t>
      </w:r>
    </w:p>
    <w:p w:rsidR="00C70D12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84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вільно володіють державною мовою;</w:t>
      </w:r>
    </w:p>
    <w:p w:rsidR="00C70D12" w:rsidRPr="00FC3B1C" w:rsidRDefault="00542B5A" w:rsidP="00C70D12">
      <w:pPr>
        <w:pStyle w:val="a4"/>
        <w:tabs>
          <w:tab w:val="left" w:pos="8931"/>
        </w:tabs>
        <w:spacing w:after="0" w:line="240" w:lineRule="atLeast"/>
        <w:ind w:left="84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C70D12" w:rsidRPr="00FC3B1C">
        <w:rPr>
          <w:rFonts w:ascii="Times New Roman" w:hAnsi="Times New Roman"/>
          <w:sz w:val="24"/>
          <w:szCs w:val="24"/>
          <w:lang w:val="uk-UA"/>
        </w:rPr>
        <w:t>вища педагогічна освіта ступеня не нижче магістра;</w:t>
      </w:r>
    </w:p>
    <w:p w:rsidR="00C70D12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84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стаж педагогічної та/або науково-педагогічної роботи не менш як п’ять років.</w:t>
      </w:r>
    </w:p>
    <w:p w:rsidR="00542B5A" w:rsidRPr="00FC3B1C" w:rsidRDefault="00542B5A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3. Конкурс проводиться з дотриманням принципів: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законності;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прозорості;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забезпечення рівного доступу;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недискримінації;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доброчесності;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- надійності та відповідності методів оцінювання.</w:t>
      </w:r>
    </w:p>
    <w:p w:rsidR="009E3A5B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4.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Конкурс оголошується </w:t>
      </w:r>
      <w:r w:rsidR="00917A16" w:rsidRPr="00FC3B1C">
        <w:rPr>
          <w:rFonts w:ascii="Times New Roman" w:hAnsi="Times New Roman"/>
          <w:sz w:val="24"/>
          <w:szCs w:val="24"/>
          <w:lang w:val="uk-UA"/>
        </w:rPr>
        <w:t>уповноваженим органом</w:t>
      </w:r>
      <w:r w:rsidR="009E3A5B" w:rsidRPr="00FC3B1C">
        <w:rPr>
          <w:rFonts w:ascii="Times New Roman" w:hAnsi="Times New Roman"/>
          <w:sz w:val="24"/>
          <w:szCs w:val="24"/>
          <w:lang w:val="uk-UA"/>
        </w:rPr>
        <w:t>.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5.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Конкурс проводиться поетапно: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прийняття рішення про оголошення конкурсу та затвердження складу конкурсної комісії;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оприлюднення про проведення конкурсного відбору на веб-сайті Дунаєвецької міської ради;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прийом документів від осіб, які бажають взяти участь у конкурсному відборі;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попередній розгляд поданих документів на відповідність встановленим вимогам даного </w:t>
      </w:r>
      <w:r w:rsidR="00FC3B1C" w:rsidRPr="00FC3B1C">
        <w:rPr>
          <w:rFonts w:ascii="Times New Roman" w:hAnsi="Times New Roman"/>
          <w:sz w:val="24"/>
          <w:szCs w:val="24"/>
          <w:lang w:val="uk-UA"/>
        </w:rPr>
        <w:t>порядку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проведення іспиту та визначення його результатів;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проведення співбесіди та визначення її результатів;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визначення переможця конкурсного відбору;</w:t>
      </w:r>
    </w:p>
    <w:p w:rsidR="00542B5A" w:rsidRPr="00FC3B1C" w:rsidRDefault="00C70D12" w:rsidP="00C70D12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оприлюднення результатів конкурсу.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6.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Оголошення про проведення конкурсу оприлюднюється на веб-сайті Дунаєвецької міської ради не пізніше ніж за один місяць до початку проведення конкурсного відбору.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7.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Оголошення про проведення конкурсу повинне містити: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найменування і місцезнаходження</w:t>
      </w:r>
      <w:r w:rsidR="009E3A5B" w:rsidRPr="00FC3B1C">
        <w:rPr>
          <w:rFonts w:ascii="Times New Roman" w:hAnsi="Times New Roman"/>
          <w:sz w:val="24"/>
          <w:szCs w:val="24"/>
          <w:lang w:val="uk-UA"/>
        </w:rPr>
        <w:t xml:space="preserve"> Центру професійного розвитку педагогічних працівників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найменування посади та умови оплати праці;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кваліфікаційні вимоги до претендентів на посаду (далі претенденти);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перелік документів, які необхідно подати для участі в конкурсному відборі, та строк їх подання;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дату, місце та етапи проведення конкурсного відбору;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lastRenderedPageBreak/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прізвище, ім’я, по батькові, номер телефону та адресу електронної пошти особи, яка надає додаткову інформацію про проведення конкурсного відбору. 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В оголошення може міститися додаткова інформація, що не суперечить законодавству.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8.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Строк подання документів для участі в конкурсі не може становити менше 20 та більше 30 календарних днів з дня оприлюднення оголошення про проведення конкурсу.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9.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Особа, яка виявила бажання взяти участь у конкурсі, подає (особисто або поштою) такі документи: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копію паспорта громадянина України;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письмову заяву про участь у конкурсі, до якої додається резюме у довільній формі;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копію трудової книжки;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копію (копії) документа (документів) про освіту із додатками, присвоєння вченого звання, присудженого наукового ступеня;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письмову згоду на збір та обробку персональних даних.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Особа, яка бажає взяти участь у конкурсному відборі, має право додати до заяви про участь у конкурсі інші документи, непередбачені в оголошенні про проведення конкурсу.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10.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Прийом та реєстрація документів від претендентів здійснюється </w:t>
      </w:r>
      <w:r w:rsidR="00917A16" w:rsidRPr="00FC3B1C">
        <w:rPr>
          <w:rFonts w:ascii="Times New Roman" w:hAnsi="Times New Roman"/>
          <w:sz w:val="24"/>
          <w:szCs w:val="24"/>
          <w:lang w:val="uk-UA"/>
        </w:rPr>
        <w:t>уповноваженим органом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11.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У разі надсилання документів поштою, датою подання документів вважається дата, зазначена на поштовому штемпелі.</w:t>
      </w:r>
    </w:p>
    <w:p w:rsidR="00F20C10" w:rsidRPr="00FC3B1C" w:rsidRDefault="00C96DFF" w:rsidP="00F20C10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12.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У разі невідповідності поданих документів встановленим вимогам, претенденти до конкурсного відбору не допускаються, про що їм повідомляється </w:t>
      </w:r>
      <w:r w:rsidR="00F20C10" w:rsidRPr="00FC3B1C">
        <w:rPr>
          <w:rFonts w:ascii="Times New Roman" w:hAnsi="Times New Roman"/>
          <w:sz w:val="24"/>
          <w:szCs w:val="24"/>
          <w:lang w:val="uk-UA"/>
        </w:rPr>
        <w:t>уповноваженим органом.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13.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Документи, подані після закінчення встановленого строку, не розглядаються та повертаються особам, які їх подали.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14.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Усі претенденти, які своєчасно подали документи для участі у конкурсі, повідомляються управлінням освіти, молоді та спорту Дунаєвецької міської ради про прийняте рішення щодо їх кандидатур не пізніше, ніж протягом десяти календарних днів з дати закінчення строку подання документів.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15.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Для проведення конкурсу </w:t>
      </w:r>
      <w:r w:rsidR="00F20C10" w:rsidRPr="00FC3B1C">
        <w:rPr>
          <w:rFonts w:ascii="Times New Roman" w:hAnsi="Times New Roman"/>
          <w:sz w:val="24"/>
          <w:szCs w:val="24"/>
          <w:lang w:val="uk-UA"/>
        </w:rPr>
        <w:t>уповноваженим органом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утворюється конкурсна комісія, до складу якої входить не менше 5 осіб.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До складу конкурсної комісії можуть входити: представники засновника,</w:t>
      </w:r>
      <w:r w:rsidR="00FC3B1C">
        <w:rPr>
          <w:rFonts w:ascii="Times New Roman" w:hAnsi="Times New Roman"/>
          <w:sz w:val="24"/>
          <w:szCs w:val="24"/>
          <w:lang w:val="uk-UA"/>
        </w:rPr>
        <w:t xml:space="preserve"> Управління освіти, молоді та спорту Дунаєвецької міської ради,</w:t>
      </w:r>
      <w:r w:rsidRPr="00FC3B1C">
        <w:rPr>
          <w:rFonts w:ascii="Times New Roman" w:hAnsi="Times New Roman"/>
          <w:sz w:val="24"/>
          <w:szCs w:val="24"/>
          <w:lang w:val="uk-UA"/>
        </w:rPr>
        <w:t xml:space="preserve"> директор </w:t>
      </w:r>
      <w:r w:rsidR="00CE72A7" w:rsidRPr="00FC3B1C">
        <w:rPr>
          <w:rFonts w:ascii="Times New Roman" w:hAnsi="Times New Roman"/>
          <w:sz w:val="24"/>
          <w:szCs w:val="24"/>
          <w:lang w:val="uk-UA"/>
        </w:rPr>
        <w:t>центру професійного розвитку педагогічних працівників</w:t>
      </w:r>
      <w:r w:rsidRPr="00FC3B1C">
        <w:rPr>
          <w:rFonts w:ascii="Times New Roman" w:hAnsi="Times New Roman"/>
          <w:sz w:val="24"/>
          <w:szCs w:val="24"/>
          <w:lang w:val="uk-UA"/>
        </w:rPr>
        <w:t>, керівники закладів дошкільної та загальної середньої освіти.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До участі у роботі конкурсної комісії можуть бути залучені представники громадськості.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Конкурсна комісія є повноважною за умови присутності на її засіданні не менше двох третин від її затвердженого складу. Рішення конкурсної комісії приймається більшістю голосів, присутніх на засіданні.</w:t>
      </w:r>
    </w:p>
    <w:p w:rsidR="00542B5A" w:rsidRPr="00FC3B1C" w:rsidRDefault="00C96DFF" w:rsidP="00D23BA8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16.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Конкурс передбачає складання кваліфікаційного іспиту та проведення співбесіди. Кваліфікаційний іспит для педагогічних працівників </w:t>
      </w:r>
      <w:r w:rsidR="00D23BA8" w:rsidRPr="00FC3B1C">
        <w:rPr>
          <w:rFonts w:ascii="Times New Roman" w:hAnsi="Times New Roman"/>
          <w:sz w:val="24"/>
          <w:szCs w:val="24"/>
          <w:lang w:val="uk-UA"/>
        </w:rPr>
        <w:t>центру професійного розвитку педагогічних працівників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проводит</w:t>
      </w:r>
      <w:r w:rsidR="00D23BA8" w:rsidRPr="00FC3B1C">
        <w:rPr>
          <w:rFonts w:ascii="Times New Roman" w:hAnsi="Times New Roman"/>
          <w:sz w:val="24"/>
          <w:szCs w:val="24"/>
          <w:lang w:val="uk-UA"/>
        </w:rPr>
        <w:t>ь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ся</w:t>
      </w:r>
      <w:r w:rsidR="00D23BA8" w:rsidRPr="00FC3B1C">
        <w:rPr>
          <w:rFonts w:ascii="Times New Roman" w:hAnsi="Times New Roman"/>
          <w:sz w:val="24"/>
          <w:szCs w:val="24"/>
          <w:lang w:val="uk-UA"/>
        </w:rPr>
        <w:t xml:space="preserve"> на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знан</w:t>
      </w:r>
      <w:r w:rsidR="00D23BA8" w:rsidRPr="00FC3B1C">
        <w:rPr>
          <w:rFonts w:ascii="Times New Roman" w:hAnsi="Times New Roman"/>
          <w:sz w:val="24"/>
          <w:szCs w:val="24"/>
          <w:lang w:val="uk-UA"/>
        </w:rPr>
        <w:t>ня законодавства у сфері освіти.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17.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Іспит складається з 6 питань</w:t>
      </w:r>
      <w:r w:rsidR="00F20C10" w:rsidRPr="00FC3B1C">
        <w:rPr>
          <w:rFonts w:ascii="Times New Roman" w:hAnsi="Times New Roman"/>
          <w:sz w:val="24"/>
          <w:szCs w:val="24"/>
          <w:lang w:val="uk-UA"/>
        </w:rPr>
        <w:t>.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Загальний час для проведення іспиту повинен становити не більш, як 1 година 20 хвилин. </w:t>
      </w:r>
    </w:p>
    <w:p w:rsidR="00542B5A" w:rsidRPr="00FC3B1C" w:rsidRDefault="00C96DFF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18.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Для визначення результатів іспиту рекомендується використовувати таку систему: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 бали виставляються кандидатам, які в повному обсязі розкрили суть питання;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1 бал виставляється кандидатам, які розкрили питання фрагментарно;</w:t>
      </w:r>
    </w:p>
    <w:p w:rsidR="00542B5A" w:rsidRPr="00FC3B1C" w:rsidRDefault="00542B5A" w:rsidP="00C96DFF">
      <w:pPr>
        <w:pStyle w:val="a4"/>
        <w:tabs>
          <w:tab w:val="left" w:pos="893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0 балів виставляється кандидатам, які не відповіли на питання.</w:t>
      </w:r>
    </w:p>
    <w:p w:rsidR="00542B5A" w:rsidRPr="00FC3B1C" w:rsidRDefault="00C96DFF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19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 Члени Комісії визначають результати письмового іспиту згідно з пунктом 1</w:t>
      </w:r>
      <w:r w:rsidR="00BC7DDE" w:rsidRPr="00FC3B1C">
        <w:rPr>
          <w:rFonts w:ascii="Times New Roman" w:hAnsi="Times New Roman"/>
          <w:sz w:val="24"/>
          <w:szCs w:val="24"/>
          <w:lang w:val="uk-UA"/>
        </w:rPr>
        <w:t>8</w:t>
      </w:r>
      <w:r w:rsidRPr="00FC3B1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цього Положення.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0</w:t>
      </w:r>
      <w:r w:rsidRPr="00FC3B1C">
        <w:rPr>
          <w:rFonts w:ascii="Times New Roman" w:hAnsi="Times New Roman"/>
          <w:sz w:val="24"/>
          <w:szCs w:val="24"/>
          <w:lang w:val="uk-UA"/>
        </w:rPr>
        <w:t>. Кандидати, які за результатами іспиту набрали 6 балів, допускаються до співбесіди.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1</w:t>
      </w:r>
      <w:r w:rsidRPr="00FC3B1C">
        <w:rPr>
          <w:rFonts w:ascii="Times New Roman" w:hAnsi="Times New Roman"/>
          <w:sz w:val="24"/>
          <w:szCs w:val="24"/>
          <w:lang w:val="uk-UA"/>
        </w:rPr>
        <w:t xml:space="preserve">. Співбесіда проводиться з метою оцінки відповідного досвіду, досягнень, компетенції, особистих якостей вимогам до професійної компетентності кандидата та до відповідних </w:t>
      </w:r>
      <w:r w:rsidRPr="00FC3B1C">
        <w:rPr>
          <w:rFonts w:ascii="Times New Roman" w:hAnsi="Times New Roman"/>
          <w:sz w:val="24"/>
          <w:szCs w:val="24"/>
          <w:lang w:val="uk-UA"/>
        </w:rPr>
        <w:lastRenderedPageBreak/>
        <w:t>посадових обов’язків. 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Перелік вимог, відповідно до яких проводиться співбесіда, визначається конкурсною комісією згідно з умовами проведення конкурсу.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2</w:t>
      </w:r>
      <w:r w:rsidRPr="00FC3B1C">
        <w:rPr>
          <w:rFonts w:ascii="Times New Roman" w:hAnsi="Times New Roman"/>
          <w:sz w:val="24"/>
          <w:szCs w:val="24"/>
          <w:lang w:val="uk-UA"/>
        </w:rPr>
        <w:t>. Для оцінювання кожної окремої вимоги до професійної компетентності на співбесіді може використовуватись така система: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 бали виставляються кандидатам, які відповідають вимозі;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1 бал виставляється кандидатам, які не повною мірою відповідають вимозі;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0 балів виставляється кандидатам, які не відповідають вимогам.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3</w:t>
      </w:r>
      <w:r w:rsidRPr="00FC3B1C">
        <w:rPr>
          <w:rFonts w:ascii="Times New Roman" w:hAnsi="Times New Roman"/>
          <w:sz w:val="24"/>
          <w:szCs w:val="24"/>
          <w:lang w:val="uk-UA"/>
        </w:rPr>
        <w:t>. Визначення результатів співбесіди здійснюється кожним членом конкурсної комісії індивідуально та фіксується у відомості про результати співбесіди.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4</w:t>
      </w:r>
      <w:r w:rsidRPr="00FC3B1C">
        <w:rPr>
          <w:rFonts w:ascii="Times New Roman" w:hAnsi="Times New Roman"/>
          <w:sz w:val="24"/>
          <w:szCs w:val="24"/>
          <w:lang w:val="uk-UA"/>
        </w:rPr>
        <w:t>. Визначення остаточних результатів конкурсу здійснюється у балах як середнє арифметичне значення індивідуальних оцінок.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5</w:t>
      </w:r>
      <w:r w:rsidRPr="00FC3B1C">
        <w:rPr>
          <w:rFonts w:ascii="Times New Roman" w:hAnsi="Times New Roman"/>
          <w:sz w:val="24"/>
          <w:szCs w:val="24"/>
          <w:lang w:val="uk-UA"/>
        </w:rPr>
        <w:t>. Підсумковий рейтинг кандидатів визначається шляхом додавання середніх оцінок, проставлених членами конкурсної комісії у зведеній відомості середніх оцінок за кожну окрему вимогу до професійної компетентності, та іспиту на знання законодавства.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6</w:t>
      </w:r>
      <w:r w:rsidRPr="00FC3B1C">
        <w:rPr>
          <w:rFonts w:ascii="Times New Roman" w:hAnsi="Times New Roman"/>
          <w:sz w:val="24"/>
          <w:szCs w:val="24"/>
          <w:lang w:val="uk-UA"/>
        </w:rPr>
        <w:t>. Сума таких оцінок є підсумковим рейтингом кандидата, за допомогою якого визначається переможець конкурсу.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7</w:t>
      </w:r>
      <w:r w:rsidRPr="00FC3B1C">
        <w:rPr>
          <w:rFonts w:ascii="Times New Roman" w:hAnsi="Times New Roman"/>
          <w:sz w:val="24"/>
          <w:szCs w:val="24"/>
          <w:lang w:val="uk-UA"/>
        </w:rPr>
        <w:t>. Якщо два і більше кандидатів мають однаковий загальний рейтинг, переможець конкурсу визначається шляхом відкритого голосування членів Комісії після обговорення професійної компетентності (досвід роботи за фахом, досягнення в професійній діяльності та інше) таких кандидатів.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</w:t>
      </w:r>
      <w:r w:rsidR="00C96DFF" w:rsidRPr="00FC3B1C">
        <w:rPr>
          <w:rFonts w:ascii="Times New Roman" w:hAnsi="Times New Roman"/>
          <w:sz w:val="24"/>
          <w:szCs w:val="24"/>
          <w:lang w:val="uk-UA"/>
        </w:rPr>
        <w:t>8</w:t>
      </w:r>
      <w:r w:rsidRPr="00FC3B1C">
        <w:rPr>
          <w:rFonts w:ascii="Times New Roman" w:hAnsi="Times New Roman"/>
          <w:sz w:val="24"/>
          <w:szCs w:val="24"/>
          <w:lang w:val="uk-UA"/>
        </w:rPr>
        <w:t>. Комісія протягом одного робочого дня після завершення співбесіди надає претендентам висновок щодо результатів конкурсного відбору.</w:t>
      </w:r>
    </w:p>
    <w:p w:rsidR="00542B5A" w:rsidRPr="00FC3B1C" w:rsidRDefault="00C96DFF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29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4C12D9">
        <w:rPr>
          <w:rFonts w:ascii="Times New Roman" w:hAnsi="Times New Roman"/>
          <w:sz w:val="24"/>
          <w:szCs w:val="24"/>
          <w:lang w:val="uk-UA"/>
        </w:rPr>
        <w:t>Д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иректор </w:t>
      </w:r>
      <w:r w:rsidRPr="00FC3B1C">
        <w:rPr>
          <w:rFonts w:ascii="Times New Roman" w:hAnsi="Times New Roman"/>
          <w:sz w:val="24"/>
          <w:szCs w:val="24"/>
          <w:lang w:val="uk-UA"/>
        </w:rPr>
        <w:t>центру професійного розвитку педагогічних працівників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 xml:space="preserve"> призначає на посаду педагогічних працівників відповідно до вимог законодавства про працю.</w:t>
      </w:r>
    </w:p>
    <w:p w:rsidR="00542B5A" w:rsidRPr="00FC3B1C" w:rsidRDefault="00C96DFF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30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 Конкурсний відбір визнається таким, що не відбувся, в разі, коли: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відсутні заяви про участь у конкурсному відборі;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жоден з претендентів не пройшов конкурсного відбору;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конкурсною комісією не визначено претендента.</w:t>
      </w:r>
    </w:p>
    <w:p w:rsidR="00542B5A" w:rsidRPr="00FC3B1C" w:rsidRDefault="00C96DFF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31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 Якщо конкурсний відбір не відбувся, протягом одного місяця оголошується повторний конкурс.</w:t>
      </w:r>
    </w:p>
    <w:p w:rsidR="00542B5A" w:rsidRPr="00FC3B1C" w:rsidRDefault="00C96DFF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>32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 Результати конкурсного відбору оприлюднюються на веб-сайті</w:t>
      </w:r>
      <w:r w:rsidR="004C12D9">
        <w:rPr>
          <w:rFonts w:ascii="Times New Roman" w:hAnsi="Times New Roman"/>
          <w:sz w:val="24"/>
          <w:szCs w:val="24"/>
          <w:lang w:val="uk-UA"/>
        </w:rPr>
        <w:t xml:space="preserve"> Дунаєвецької міської ради</w:t>
      </w:r>
      <w:r w:rsidR="00542B5A" w:rsidRPr="00FC3B1C">
        <w:rPr>
          <w:rFonts w:ascii="Times New Roman" w:hAnsi="Times New Roman"/>
          <w:sz w:val="24"/>
          <w:szCs w:val="24"/>
          <w:lang w:val="uk-UA"/>
        </w:rPr>
        <w:t>.</w:t>
      </w: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2B5A" w:rsidRPr="00FC3B1C" w:rsidRDefault="00542B5A" w:rsidP="00E7562A">
      <w:pPr>
        <w:tabs>
          <w:tab w:val="left" w:pos="8931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lang w:val="uk-UA"/>
        </w:rPr>
      </w:pPr>
      <w:r w:rsidRPr="00FC3B1C">
        <w:rPr>
          <w:rFonts w:ascii="Times New Roman" w:hAnsi="Times New Roman"/>
          <w:sz w:val="24"/>
          <w:szCs w:val="24"/>
          <w:lang w:val="uk-UA"/>
        </w:rPr>
        <w:t xml:space="preserve">Секретар міської ради                         </w:t>
      </w:r>
      <w:r w:rsidR="004E75F1">
        <w:rPr>
          <w:rFonts w:ascii="Times New Roman" w:hAnsi="Times New Roman"/>
          <w:sz w:val="24"/>
          <w:szCs w:val="24"/>
          <w:lang w:val="uk-UA"/>
        </w:rPr>
        <w:t xml:space="preserve">                              Микола </w:t>
      </w:r>
      <w:r w:rsidR="004E75F1" w:rsidRPr="00FC3B1C">
        <w:rPr>
          <w:rFonts w:ascii="Times New Roman" w:hAnsi="Times New Roman"/>
          <w:sz w:val="24"/>
          <w:szCs w:val="24"/>
          <w:lang w:val="uk-UA"/>
        </w:rPr>
        <w:t>ОСТРОВСЬКИЙ</w:t>
      </w:r>
    </w:p>
    <w:p w:rsidR="00542B5A" w:rsidRPr="00FC3B1C" w:rsidRDefault="00542B5A">
      <w:pPr>
        <w:rPr>
          <w:lang w:val="uk-UA"/>
        </w:rPr>
      </w:pPr>
      <w:bookmarkStart w:id="0" w:name="_GoBack"/>
      <w:bookmarkEnd w:id="0"/>
    </w:p>
    <w:sectPr w:rsidR="00542B5A" w:rsidRPr="00FC3B1C" w:rsidSect="0071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6510D"/>
    <w:multiLevelType w:val="hybridMultilevel"/>
    <w:tmpl w:val="C03A2806"/>
    <w:lvl w:ilvl="0" w:tplc="53EE23B8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390D71F0"/>
    <w:multiLevelType w:val="multilevel"/>
    <w:tmpl w:val="808613D8"/>
    <w:lvl w:ilvl="0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">
    <w:nsid w:val="62AB0D73"/>
    <w:multiLevelType w:val="hybridMultilevel"/>
    <w:tmpl w:val="0A9A02C4"/>
    <w:lvl w:ilvl="0" w:tplc="648CC23C">
      <w:start w:val="4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85"/>
    <w:rsid w:val="002A0161"/>
    <w:rsid w:val="00380F63"/>
    <w:rsid w:val="003D1768"/>
    <w:rsid w:val="004C12D9"/>
    <w:rsid w:val="004D7128"/>
    <w:rsid w:val="004E75F1"/>
    <w:rsid w:val="005002BD"/>
    <w:rsid w:val="00542B5A"/>
    <w:rsid w:val="00551140"/>
    <w:rsid w:val="00712D35"/>
    <w:rsid w:val="007160FE"/>
    <w:rsid w:val="00752F85"/>
    <w:rsid w:val="00777E57"/>
    <w:rsid w:val="00854D15"/>
    <w:rsid w:val="00917A16"/>
    <w:rsid w:val="009E3A5B"/>
    <w:rsid w:val="00A86E10"/>
    <w:rsid w:val="00BC1C70"/>
    <w:rsid w:val="00BC7DDE"/>
    <w:rsid w:val="00C05D8E"/>
    <w:rsid w:val="00C70D12"/>
    <w:rsid w:val="00C96DFF"/>
    <w:rsid w:val="00CE72A7"/>
    <w:rsid w:val="00D23BA8"/>
    <w:rsid w:val="00E7562A"/>
    <w:rsid w:val="00F20C10"/>
    <w:rsid w:val="00FC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E756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56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E756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5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/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9</cp:revision>
  <cp:lastPrinted>2020-08-20T10:30:00Z</cp:lastPrinted>
  <dcterms:created xsi:type="dcterms:W3CDTF">2020-08-17T07:55:00Z</dcterms:created>
  <dcterms:modified xsi:type="dcterms:W3CDTF">2020-08-20T10:30:00Z</dcterms:modified>
</cp:coreProperties>
</file>